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40" w:lineRule="auto"/>
        <w:ind w:left="648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40" w:lineRule="auto"/>
        <w:ind w:left="6480" w:right="0" w:firstLine="0"/>
        <w:jc w:val="left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40" w:lineRule="auto"/>
        <w:ind w:left="6480" w:right="0" w:firstLine="0"/>
        <w:jc w:val="left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Fill in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electronically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only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Annex </w:t>
      </w:r>
      <w:r w:rsidDel="00000000" w:rsidR="00000000" w:rsidRPr="00000000">
        <w:rPr>
          <w:b w:val="1"/>
          <w:sz w:val="32"/>
          <w:szCs w:val="32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CSO’s Fact Sheet (lead or partner organisation)</w:t>
      </w:r>
    </w:p>
    <w:tbl>
      <w:tblPr>
        <w:tblStyle w:val="Table1"/>
        <w:tblW w:w="948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5"/>
        <w:gridCol w:w="2490"/>
        <w:gridCol w:w="585"/>
        <w:gridCol w:w="5850"/>
        <w:tblGridChange w:id="0">
          <w:tblGrid>
            <w:gridCol w:w="555"/>
            <w:gridCol w:w="2490"/>
            <w:gridCol w:w="585"/>
            <w:gridCol w:w="5850"/>
          </w:tblGrid>
        </w:tblGridChange>
      </w:tblGrid>
      <w:t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0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Full Title of the Organisation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37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Type of Organisation 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37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Address</w:t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37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Contact Details</w:t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37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Responsible person(s)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Registration Data (date, number etc.)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74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CSO’s Statute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(key points; submit a copy)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74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CSO’s  Mission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74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CSO’s Objectives</w:t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74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CSO’s Organisational Structure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6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Number of full/part time paid staff, with short description of responsibilities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15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Number of full/part time volunteers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Approximate annual income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(submit annual bank statements from last two years)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List of major donors, with reference and contact list</w:t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5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54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Overview of  5 major projects in the last five years,  with relevant data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(donor, subject, value, duration, results, reference info)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54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54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iii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54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iv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54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v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Key achievements</w:t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(What are some of the key highlights/successes)</w:t>
            </w:r>
          </w:p>
          <w:p w:rsidR="00000000" w:rsidDel="00000000" w:rsidP="00000000" w:rsidRDefault="00000000" w:rsidRPr="00000000" w14:paraId="0000007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Main challenges</w:t>
            </w:r>
          </w:p>
          <w:p w:rsidR="00000000" w:rsidDel="00000000" w:rsidP="00000000" w:rsidRDefault="00000000" w:rsidRPr="00000000" w14:paraId="00000080">
            <w:pPr>
              <w:spacing w:after="0" w:line="240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(What are some of the main problems and issues that you’re facing)</w:t>
            </w:r>
          </w:p>
          <w:p w:rsidR="00000000" w:rsidDel="00000000" w:rsidP="00000000" w:rsidRDefault="00000000" w:rsidRPr="00000000" w14:paraId="0000008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14. Future plans</w:t>
            </w:r>
          </w:p>
          <w:p w:rsidR="00000000" w:rsidDel="00000000" w:rsidP="00000000" w:rsidRDefault="00000000" w:rsidRPr="00000000" w14:paraId="00000086">
            <w:pPr>
              <w:spacing w:after="0" w:line="240" w:lineRule="auto"/>
              <w:rPr/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(What are the future directions of the CSO,  e.g. plans to scale up activities by expanding coverage or reaching new groups)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9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Add any additional info you deem relevant:</w:t>
            </w:r>
          </w:p>
          <w:p w:rsidR="00000000" w:rsidDel="00000000" w:rsidP="00000000" w:rsidRDefault="00000000" w:rsidRPr="00000000" w14:paraId="0000009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440" w:top="1440" w:left="1440" w:right="1440" w:header="720" w:footer="475.20000000000005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shd w:fill="ffffff" w:val="clear"/>
      <w:spacing w:after="0" w:line="240" w:lineRule="auto"/>
      <w:jc w:val="center"/>
      <w:rPr>
        <w:b w:val="1"/>
        <w:color w:val="80808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b w:val="1"/>
        <w:color w:val="808080"/>
        <w:sz w:val="16"/>
        <w:szCs w:val="16"/>
        <w:rtl w:val="0"/>
      </w:rPr>
      <w:t xml:space="preserve">Enhancing Good Governance and Social Inclusion for Municipal Development – Swiss PRO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Programme is supported by the Swiss Government in cooperation with the Government of Serbia, </w:t>
    </w:r>
  </w:p>
  <w:p w:rsidR="00000000" w:rsidDel="00000000" w:rsidP="00000000" w:rsidRDefault="00000000" w:rsidRPr="00000000" w14:paraId="000000A1">
    <w:pPr>
      <w:shd w:fill="ffffff" w:val="clear"/>
      <w:spacing w:after="0" w:line="240" w:lineRule="auto"/>
      <w:jc w:val="center"/>
      <w:rPr>
        <w:b w:val="1"/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and is implemented by UNOPS in partnership with SCTM in 99 towns and municipalities in Serbia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2">
    <w:pPr>
      <w:shd w:fill="ffffff" w:val="clear"/>
      <w:spacing w:after="0" w:line="240" w:lineRule="auto"/>
      <w:jc w:val="center"/>
      <w:rPr/>
    </w:pPr>
    <w:r w:rsidDel="00000000" w:rsidR="00000000" w:rsidRPr="00000000">
      <w:rPr>
        <w:b w:val="1"/>
        <w:color w:val="808080"/>
        <w:sz w:val="16"/>
        <w:szCs w:val="16"/>
        <w:u w:val="single"/>
        <w:rtl w:val="0"/>
      </w:rPr>
      <w:t xml:space="preserve">www.swisspro.org.rs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b w:val="1"/>
        <w:color w:val="808080"/>
        <w:sz w:val="16"/>
        <w:szCs w:val="16"/>
        <w:rtl w:val="0"/>
      </w:rPr>
      <w:t xml:space="preserve">Enhancing Good Governance and Social Inclusion for Municipal Development – Swiss PRO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5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Programme is supported by the Swiss Government in cooperation with the Government of Serbia, </w:t>
    </w:r>
  </w:p>
  <w:p w:rsidR="00000000" w:rsidDel="00000000" w:rsidP="00000000" w:rsidRDefault="00000000" w:rsidRPr="00000000" w14:paraId="000000A6">
    <w:pPr>
      <w:shd w:fill="ffffff" w:val="clear"/>
      <w:spacing w:after="0" w:line="240" w:lineRule="auto"/>
      <w:jc w:val="center"/>
      <w:rPr>
        <w:b w:val="1"/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and is implemented by UNOPS in partnership with SCTM in 99 towns and municipalities in Serbia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7">
    <w:pPr>
      <w:shd w:fill="ffffff" w:val="clear"/>
      <w:spacing w:after="0" w:line="240" w:lineRule="auto"/>
      <w:jc w:val="center"/>
      <w:rPr/>
    </w:pPr>
    <w:r w:rsidDel="00000000" w:rsidR="00000000" w:rsidRPr="00000000">
      <w:rPr>
        <w:b w:val="1"/>
        <w:color w:val="808080"/>
        <w:sz w:val="16"/>
        <w:szCs w:val="16"/>
        <w:u w:val="single"/>
        <w:rtl w:val="0"/>
      </w:rPr>
      <w:t xml:space="preserve">www.swisspro.org.rs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spacing w:after="0" w:line="240" w:lineRule="auto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</wp:posOffset>
          </wp:positionH>
          <wp:positionV relativeFrom="paragraph">
            <wp:posOffset>7619</wp:posOffset>
          </wp:positionV>
          <wp:extent cx="1118170" cy="457011"/>
          <wp:effectExtent b="0" l="0" r="0" t="0"/>
          <wp:wrapNone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18170" cy="45701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9A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spacing w:after="0" w:line="240" w:lineRule="auto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page |  </w:t>
    </w:r>
    <w:r w:rsidDel="00000000" w:rsidR="00000000" w:rsidRPr="00000000">
      <w:rPr>
        <w:b w:val="1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i w:val="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i w:val="1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3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-857249</wp:posOffset>
          </wp:positionH>
          <wp:positionV relativeFrom="paragraph">
            <wp:posOffset>-442912</wp:posOffset>
          </wp:positionV>
          <wp:extent cx="7541441" cy="1004888"/>
          <wp:effectExtent b="0" l="0" r="0" t="0"/>
          <wp:wrapNone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22" l="0" r="0" t="20462"/>
                  <a:stretch>
                    <a:fillRect/>
                  </a:stretch>
                </pic:blipFill>
                <pic:spPr>
                  <a:xfrm>
                    <a:off x="0" y="0"/>
                    <a:ext cx="7541441" cy="100488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200" w:line="276" w:lineRule="auto"/>
    </w:pPr>
    <w:rPr>
      <w:sz w:val="22"/>
      <w:szCs w:val="22"/>
      <w:lang w:eastAsia="en-US"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D952E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5168C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168C7"/>
  </w:style>
  <w:style w:type="paragraph" w:styleId="Footer">
    <w:name w:val="footer"/>
    <w:basedOn w:val="Normal"/>
    <w:link w:val="FooterChar"/>
    <w:uiPriority w:val="99"/>
    <w:unhideWhenUsed w:val="1"/>
    <w:rsid w:val="005168C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168C7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168C7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5168C7"/>
    <w:rPr>
      <w:rFonts w:ascii="Tahoma" w:cs="Tahoma" w:hAnsi="Tahoma"/>
      <w:sz w:val="16"/>
      <w:szCs w:val="16"/>
    </w:rPr>
  </w:style>
  <w:style w:type="character" w:styleId="Hyperlink">
    <w:name w:val="Hyperlink"/>
    <w:uiPriority w:val="99"/>
    <w:unhideWhenUsed w:val="1"/>
    <w:rsid w:val="009C3DA5"/>
    <w:rPr>
      <w:color w:val="0563c1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xZjWqIs9riEeczV9Z7aPnryhdQ==">AMUW2mX7YLTPtSl49wQ5jDugt3GmZmvBqhn2/fTsiI30urgoOLtSHh3/Ant0V2SKHExLl1aFHc0bpj0+voTlFhYTU1ZXVt5AT17fNnv+Yl6CvVT8AYOBtuwoQqMVukJwndo1K+thWSnn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2018-05-28T12:32:00Z</dcterms:created>
  <dc:creator>Swiss PRO</dc:creator>
</cp:coreProperties>
</file>